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8ED" w:rsidRPr="00A1640B" w:rsidRDefault="00DB2B94" w:rsidP="005A31FC">
      <w:pPr>
        <w:pStyle w:val="Title"/>
        <w:rPr>
          <w:rFonts w:ascii="Times New Roman" w:hAnsi="Times New Roman" w:cs="Times New Roman"/>
        </w:rPr>
      </w:pPr>
      <w:r w:rsidRPr="00A1640B">
        <w:rPr>
          <w:rFonts w:ascii="Times New Roman" w:hAnsi="Times New Roman" w:cs="Times New Roman"/>
        </w:rPr>
        <w:t>Upeslejas</w:t>
      </w:r>
    </w:p>
    <w:p w:rsidR="000D0CC2" w:rsidRPr="00A1640B" w:rsidRDefault="000D0CC2" w:rsidP="00994D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szCs w:val="22"/>
          <w:lang w:val="lv-LV"/>
        </w:rPr>
      </w:pPr>
      <w:r w:rsidRPr="00A1640B">
        <w:rPr>
          <w:rFonts w:eastAsiaTheme="minorHAnsi"/>
          <w:szCs w:val="22"/>
          <w:lang w:val="lv-LV"/>
        </w:rPr>
        <w:t>Upeslejas ir ciems </w:t>
      </w:r>
      <w:hyperlink r:id="rId9" w:tooltip="Stopiņu novads" w:history="1">
        <w:r w:rsidRPr="00A1640B">
          <w:rPr>
            <w:rFonts w:eastAsiaTheme="minorHAnsi"/>
            <w:szCs w:val="22"/>
            <w:lang w:val="lv-LV"/>
          </w:rPr>
          <w:t>Stopiņu novadā</w:t>
        </w:r>
      </w:hyperlink>
      <w:r w:rsidRPr="00A1640B">
        <w:rPr>
          <w:rFonts w:eastAsiaTheme="minorHAnsi"/>
          <w:szCs w:val="22"/>
          <w:lang w:val="lv-LV"/>
        </w:rPr>
        <w:t>. Izvietojies </w:t>
      </w:r>
      <w:hyperlink r:id="rId10" w:tooltip="Mazā Jugla" w:history="1">
        <w:r w:rsidRPr="00A1640B">
          <w:rPr>
            <w:rFonts w:eastAsiaTheme="minorHAnsi"/>
            <w:szCs w:val="22"/>
            <w:lang w:val="lv-LV"/>
          </w:rPr>
          <w:t>Mazās Juglas</w:t>
        </w:r>
      </w:hyperlink>
      <w:r w:rsidRPr="00A1640B">
        <w:rPr>
          <w:rFonts w:eastAsiaTheme="minorHAnsi"/>
          <w:szCs w:val="22"/>
          <w:lang w:val="lv-LV"/>
        </w:rPr>
        <w:t> krastos ziemeļos no tagad slēgtās </w:t>
      </w:r>
      <w:hyperlink r:id="rId11" w:tooltip="Dzelzceļa līnija Rīga - Ērgļi" w:history="1">
        <w:r w:rsidRPr="00A1640B">
          <w:rPr>
            <w:rFonts w:eastAsiaTheme="minorHAnsi"/>
            <w:szCs w:val="22"/>
            <w:lang w:val="lv-LV"/>
          </w:rPr>
          <w:t>Rīgas</w:t>
        </w:r>
        <w:r w:rsidR="00A1640B">
          <w:rPr>
            <w:rFonts w:eastAsiaTheme="minorHAnsi"/>
            <w:szCs w:val="22"/>
            <w:lang w:val="lv-LV"/>
          </w:rPr>
          <w:t xml:space="preserve"> – </w:t>
        </w:r>
        <w:r w:rsidRPr="00A1640B">
          <w:rPr>
            <w:rFonts w:eastAsiaTheme="minorHAnsi"/>
            <w:szCs w:val="22"/>
            <w:lang w:val="lv-LV"/>
          </w:rPr>
          <w:t>Ērgļu dzelzceļa līnijas</w:t>
        </w:r>
      </w:hyperlink>
      <w:r w:rsidRPr="00A1640B">
        <w:rPr>
          <w:rFonts w:eastAsiaTheme="minorHAnsi"/>
          <w:szCs w:val="22"/>
          <w:lang w:val="lv-LV"/>
        </w:rPr>
        <w:t>.</w:t>
      </w:r>
    </w:p>
    <w:p w:rsidR="000D0CC2" w:rsidRPr="00A1640B" w:rsidRDefault="000D0CC2" w:rsidP="00994D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szCs w:val="22"/>
          <w:lang w:val="lv-LV"/>
        </w:rPr>
      </w:pPr>
      <w:r w:rsidRPr="00A1640B">
        <w:rPr>
          <w:rFonts w:eastAsiaTheme="minorHAnsi"/>
          <w:szCs w:val="22"/>
          <w:lang w:val="lv-LV"/>
        </w:rPr>
        <w:t>Apdzīvotā vieta izveidojusies pēckara gados pie kādreizējās Daktermuižas. Ciema centrā pamatā daudzdzīvokļu māju apbūve, bet Mazās Juglas labajā krastā</w:t>
      </w:r>
      <w:r w:rsidR="00A1640B">
        <w:rPr>
          <w:rFonts w:eastAsiaTheme="minorHAnsi"/>
          <w:szCs w:val="22"/>
          <w:lang w:val="lv-LV"/>
        </w:rPr>
        <w:t> – </w:t>
      </w:r>
      <w:r w:rsidRPr="00A1640B">
        <w:rPr>
          <w:rFonts w:eastAsiaTheme="minorHAnsi"/>
          <w:szCs w:val="22"/>
          <w:lang w:val="lv-LV"/>
        </w:rPr>
        <w:t>privātmājas (</w:t>
      </w:r>
      <w:proofErr w:type="spellStart"/>
      <w:r w:rsidRPr="00A1640B">
        <w:rPr>
          <w:rFonts w:eastAsiaTheme="minorHAnsi"/>
          <w:szCs w:val="22"/>
          <w:lang w:val="lv-LV"/>
        </w:rPr>
        <w:t>Daktermuiža</w:t>
      </w:r>
      <w:proofErr w:type="spellEnd"/>
      <w:r w:rsidRPr="00A1640B">
        <w:rPr>
          <w:rFonts w:eastAsiaTheme="minorHAnsi"/>
          <w:szCs w:val="22"/>
          <w:lang w:val="lv-LV"/>
        </w:rPr>
        <w:t xml:space="preserve"> un Ābeles). </w:t>
      </w:r>
    </w:p>
    <w:p w:rsidR="000D0CC2" w:rsidRPr="00A1640B" w:rsidRDefault="000D0CC2" w:rsidP="00994D26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szCs w:val="22"/>
          <w:lang w:val="lv-LV"/>
        </w:rPr>
      </w:pPr>
      <w:r w:rsidRPr="00A1640B">
        <w:rPr>
          <w:rFonts w:eastAsiaTheme="minorHAnsi"/>
          <w:szCs w:val="22"/>
          <w:lang w:val="lv-LV"/>
        </w:rPr>
        <w:t xml:space="preserve">Upeslejās atrodas </w:t>
      </w:r>
      <w:r w:rsidRPr="00A1640B">
        <w:rPr>
          <w:bCs/>
          <w:lang w:val="lv-LV"/>
        </w:rPr>
        <w:t xml:space="preserve">Upesleju internātpamatskola </w:t>
      </w:r>
      <w:r w:rsidR="00A1640B">
        <w:rPr>
          <w:bCs/>
          <w:lang w:val="lv-LV"/>
        </w:rPr>
        <w:t>–</w:t>
      </w:r>
      <w:r w:rsidRPr="00A1640B">
        <w:rPr>
          <w:bCs/>
          <w:lang w:val="lv-LV"/>
        </w:rPr>
        <w:t xml:space="preserve"> rehabilitācijas centrs</w:t>
      </w:r>
      <w:r w:rsidRPr="00A1640B">
        <w:rPr>
          <w:rFonts w:eastAsiaTheme="minorHAnsi"/>
          <w:szCs w:val="22"/>
          <w:lang w:val="lv-LV"/>
        </w:rPr>
        <w:t xml:space="preserve">, </w:t>
      </w:r>
      <w:r w:rsidRPr="00A1640B">
        <w:rPr>
          <w:bCs/>
          <w:color w:val="000000" w:themeColor="text1"/>
          <w:szCs w:val="22"/>
          <w:lang w:val="lv-LV"/>
        </w:rPr>
        <w:t>Tuberkulozes un plaušu slimību centra stacionārs</w:t>
      </w:r>
      <w:r w:rsidRPr="00A1640B">
        <w:rPr>
          <w:rFonts w:eastAsiaTheme="minorHAnsi"/>
          <w:szCs w:val="22"/>
          <w:lang w:val="lv-LV"/>
        </w:rPr>
        <w:t>, pasta nodaļa, veikali un piemineklis </w:t>
      </w:r>
      <w:proofErr w:type="spellStart"/>
      <w:r w:rsidR="00715D82" w:rsidRPr="00A1640B">
        <w:fldChar w:fldCharType="begin"/>
      </w:r>
      <w:r w:rsidR="00715D82" w:rsidRPr="00A1640B">
        <w:rPr>
          <w:lang w:val="lv-LV"/>
        </w:rPr>
        <w:instrText xml:space="preserve"> HYPERLINK "http://lv.wikipedia.org/wiki/Zah%C4%81rijs_Stopijs" \o "Zahārijs Stopijs" </w:instrText>
      </w:r>
      <w:r w:rsidR="00715D82" w:rsidRPr="00A1640B">
        <w:fldChar w:fldCharType="separate"/>
      </w:r>
      <w:r w:rsidRPr="00A1640B">
        <w:rPr>
          <w:rFonts w:eastAsiaTheme="minorHAnsi"/>
          <w:szCs w:val="22"/>
          <w:lang w:val="lv-LV"/>
        </w:rPr>
        <w:t>Zahārijam</w:t>
      </w:r>
      <w:proofErr w:type="spellEnd"/>
      <w:r w:rsidRPr="00A1640B">
        <w:rPr>
          <w:rFonts w:eastAsiaTheme="minorHAnsi"/>
          <w:szCs w:val="22"/>
          <w:lang w:val="lv-LV"/>
        </w:rPr>
        <w:t xml:space="preserve"> </w:t>
      </w:r>
      <w:proofErr w:type="spellStart"/>
      <w:r w:rsidRPr="00A1640B">
        <w:rPr>
          <w:rFonts w:eastAsiaTheme="minorHAnsi"/>
          <w:szCs w:val="22"/>
          <w:lang w:val="lv-LV"/>
        </w:rPr>
        <w:t>Stopijam</w:t>
      </w:r>
      <w:proofErr w:type="spellEnd"/>
      <w:r w:rsidR="00715D82" w:rsidRPr="00A1640B">
        <w:rPr>
          <w:rFonts w:eastAsiaTheme="minorHAnsi"/>
          <w:szCs w:val="22"/>
          <w:lang w:val="lv-LV"/>
        </w:rPr>
        <w:fldChar w:fldCharType="end"/>
      </w:r>
      <w:r w:rsidRPr="00A1640B">
        <w:rPr>
          <w:rFonts w:eastAsiaTheme="minorHAnsi"/>
          <w:szCs w:val="22"/>
          <w:lang w:val="lv-LV"/>
        </w:rPr>
        <w:t> pie tuberkulozes slimnīcas.</w:t>
      </w:r>
    </w:p>
    <w:p w:rsidR="000D0CC2" w:rsidRPr="00A1640B" w:rsidRDefault="000D0CC2" w:rsidP="000D0CC2">
      <w:pPr>
        <w:jc w:val="both"/>
        <w:rPr>
          <w:rFonts w:cs="Times New Roman"/>
          <w:i/>
          <w:highlight w:val="lightGray"/>
        </w:rPr>
      </w:pPr>
      <w:r w:rsidRPr="00A1640B">
        <w:rPr>
          <w:rFonts w:cs="Times New Roman"/>
          <w:i/>
          <w:highlight w:val="lightGray"/>
        </w:rPr>
        <w:t xml:space="preserve"> </w:t>
      </w:r>
    </w:p>
    <w:p w:rsidR="002C0DDA" w:rsidRPr="00A1640B" w:rsidRDefault="002C0DDA" w:rsidP="002C0DDA">
      <w:pPr>
        <w:jc w:val="center"/>
        <w:rPr>
          <w:rFonts w:cs="Times New Roman"/>
          <w:highlight w:val="lightGray"/>
        </w:rPr>
      </w:pPr>
      <w:bookmarkStart w:id="0" w:name="_GoBack"/>
      <w:r w:rsidRPr="00A1640B">
        <w:rPr>
          <w:rFonts w:cs="Times New Roman"/>
          <w:noProof/>
          <w:lang w:eastAsia="lv-LV"/>
        </w:rPr>
        <w:drawing>
          <wp:inline distT="0" distB="0" distL="0" distR="0" wp14:anchorId="7A9FB83E" wp14:editId="5C6C2AAB">
            <wp:extent cx="3003687" cy="257107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eslejas_stopin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3687" cy="2571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C632E" w:rsidRPr="00A1640B" w:rsidRDefault="009C632E" w:rsidP="009C632E">
      <w:pPr>
        <w:rPr>
          <w:rFonts w:cs="Times New Roman"/>
        </w:rPr>
      </w:pPr>
      <w:r w:rsidRPr="00A1640B">
        <w:rPr>
          <w:rFonts w:cs="Times New Roman"/>
        </w:rPr>
        <w:t>Iedzīvotāju komentārs:</w:t>
      </w:r>
    </w:p>
    <w:p w:rsidR="005A4A2F" w:rsidRPr="00A1640B" w:rsidRDefault="009C632E" w:rsidP="009C632E">
      <w:pPr>
        <w:rPr>
          <w:rFonts w:cs="Times New Roman"/>
        </w:rPr>
      </w:pPr>
      <w:r w:rsidRPr="00A1640B">
        <w:rPr>
          <w:rFonts w:cs="Times New Roman"/>
        </w:rPr>
        <w:t>„</w:t>
      </w:r>
      <w:r w:rsidRPr="00A1640B">
        <w:rPr>
          <w:rFonts w:cs="Times New Roman"/>
          <w:i/>
        </w:rPr>
        <w:t>Tuvu Rīgai, piekļuve ļoti ērta, bērniem ir droši, vienmēr var palaist ārā. Arī tuvu skola un Stopiņu novads kā novads arī ir ļoti labs, vienmēr atbalsta visos projektos</w:t>
      </w:r>
      <w:r w:rsidRPr="00A1640B">
        <w:rPr>
          <w:rFonts w:cs="Times New Roman"/>
        </w:rPr>
        <w:t>”, dzīvo Upeslejās 8 gadus.</w:t>
      </w:r>
    </w:p>
    <w:p w:rsidR="003A491D" w:rsidRPr="00A1640B" w:rsidRDefault="003A491D">
      <w:pPr>
        <w:rPr>
          <w:rFonts w:cs="Times New Roman"/>
        </w:rPr>
      </w:pPr>
    </w:p>
    <w:tbl>
      <w:tblPr>
        <w:tblStyle w:val="MediumGrid2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3A491D" w:rsidRPr="00A1640B" w:rsidTr="003A4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261" w:type="dxa"/>
          </w:tcPr>
          <w:p w:rsidR="003A491D" w:rsidRPr="00A1640B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Iedzīvotāju skaits</w:t>
            </w:r>
          </w:p>
        </w:tc>
        <w:tc>
          <w:tcPr>
            <w:tcW w:w="4261" w:type="dxa"/>
          </w:tcPr>
          <w:p w:rsidR="003A491D" w:rsidRPr="00A1640B" w:rsidRDefault="00B724F1" w:rsidP="0098302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highlight w:val="lightGray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1229</w:t>
            </w:r>
          </w:p>
        </w:tc>
      </w:tr>
      <w:tr w:rsidR="003A491D" w:rsidRPr="00A1640B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9779A8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Iedzīvotāju</w:t>
            </w:r>
            <w:r w:rsidR="003A491D" w:rsidRPr="00A1640B">
              <w:rPr>
                <w:rFonts w:ascii="Times New Roman" w:hAnsi="Times New Roman" w:cs="Times New Roman"/>
                <w:b w:val="0"/>
              </w:rPr>
              <w:t xml:space="preserve"> % no novada iedzīvotājiem</w:t>
            </w:r>
          </w:p>
        </w:tc>
        <w:tc>
          <w:tcPr>
            <w:tcW w:w="4261" w:type="dxa"/>
          </w:tcPr>
          <w:p w:rsidR="003A491D" w:rsidRPr="00A1640B" w:rsidRDefault="00B724F1" w:rsidP="00ED37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40B">
              <w:rPr>
                <w:rFonts w:ascii="Times New Roman" w:hAnsi="Times New Roman" w:cs="Times New Roman"/>
                <w:bCs/>
              </w:rPr>
              <w:t>12</w:t>
            </w:r>
            <w:r w:rsidR="009779A8" w:rsidRPr="00A1640B">
              <w:rPr>
                <w:rFonts w:ascii="Times New Roman" w:hAnsi="Times New Roman" w:cs="Times New Roman"/>
                <w:bCs/>
              </w:rPr>
              <w:t xml:space="preserve"> %</w:t>
            </w:r>
          </w:p>
        </w:tc>
      </w:tr>
      <w:tr w:rsidR="003A491D" w:rsidRPr="00A1640B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Attālums līdz Rīgas centram</w:t>
            </w:r>
          </w:p>
        </w:tc>
        <w:tc>
          <w:tcPr>
            <w:tcW w:w="4261" w:type="dxa"/>
          </w:tcPr>
          <w:p w:rsidR="003A491D" w:rsidRPr="00A1640B" w:rsidRDefault="00B724F1" w:rsidP="00AF48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highlight w:val="lightGray"/>
              </w:rPr>
            </w:pPr>
            <w:r w:rsidRPr="00A1640B">
              <w:rPr>
                <w:rFonts w:ascii="Times New Roman" w:hAnsi="Times New Roman" w:cs="Times New Roman"/>
                <w:bCs/>
              </w:rPr>
              <w:t>21</w:t>
            </w:r>
            <w:r w:rsidR="003A491D" w:rsidRPr="00A1640B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A1640B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 xml:space="preserve">Attālums līdz </w:t>
            </w:r>
            <w:r w:rsidR="00F35558" w:rsidRPr="00A1640B">
              <w:rPr>
                <w:rFonts w:ascii="Times New Roman" w:hAnsi="Times New Roman" w:cs="Times New Roman"/>
                <w:b w:val="0"/>
              </w:rPr>
              <w:t>novada centram (</w:t>
            </w:r>
            <w:r w:rsidRPr="00A1640B">
              <w:rPr>
                <w:rFonts w:ascii="Times New Roman" w:hAnsi="Times New Roman" w:cs="Times New Roman"/>
                <w:b w:val="0"/>
              </w:rPr>
              <w:t>Ulbrokai</w:t>
            </w:r>
            <w:r w:rsidR="00F35558" w:rsidRPr="00A1640B">
              <w:rPr>
                <w:rFonts w:ascii="Times New Roman" w:hAnsi="Times New Roman" w:cs="Times New Roman"/>
                <w:b w:val="0"/>
              </w:rPr>
              <w:t>)</w:t>
            </w:r>
          </w:p>
        </w:tc>
        <w:tc>
          <w:tcPr>
            <w:tcW w:w="4261" w:type="dxa"/>
          </w:tcPr>
          <w:p w:rsidR="003A491D" w:rsidRPr="00A1640B" w:rsidRDefault="00B724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9</w:t>
            </w:r>
            <w:r w:rsidR="003A491D" w:rsidRPr="00A1640B">
              <w:rPr>
                <w:rFonts w:ascii="Times New Roman" w:hAnsi="Times New Roman" w:cs="Times New Roman"/>
                <w:bCs/>
              </w:rPr>
              <w:t xml:space="preserve"> km</w:t>
            </w:r>
          </w:p>
        </w:tc>
      </w:tr>
      <w:tr w:rsidR="003A491D" w:rsidRPr="00A1640B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AB01C3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 xml:space="preserve">Valsts un pašvaldības </w:t>
            </w:r>
            <w:r w:rsidR="003A491D" w:rsidRPr="00A1640B">
              <w:rPr>
                <w:rFonts w:ascii="Times New Roman" w:hAnsi="Times New Roman" w:cs="Times New Roman"/>
                <w:b w:val="0"/>
              </w:rPr>
              <w:t>Iestādes</w:t>
            </w:r>
            <w:r w:rsidR="00D56021" w:rsidRPr="00A1640B">
              <w:rPr>
                <w:rFonts w:ascii="Times New Roman" w:hAnsi="Times New Roman" w:cs="Times New Roman"/>
                <w:b w:val="0"/>
              </w:rPr>
              <w:t xml:space="preserve"> (izņemot izglītības iestādes)</w:t>
            </w:r>
          </w:p>
        </w:tc>
        <w:tc>
          <w:tcPr>
            <w:tcW w:w="4261" w:type="dxa"/>
          </w:tcPr>
          <w:p w:rsidR="00F53C8D" w:rsidRPr="00A1640B" w:rsidRDefault="002E4F2F" w:rsidP="002E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Dienas centrs „Upeslejas”</w:t>
            </w:r>
          </w:p>
        </w:tc>
      </w:tr>
      <w:tr w:rsidR="003A491D" w:rsidRPr="00A1640B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Izglītības iespējas</w:t>
            </w:r>
          </w:p>
        </w:tc>
        <w:tc>
          <w:tcPr>
            <w:tcW w:w="4261" w:type="dxa"/>
          </w:tcPr>
          <w:p w:rsidR="00F53C8D" w:rsidRPr="00A1640B" w:rsidRDefault="002E4F2F" w:rsidP="002E4F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Upesleju internātpamatskola - rehabilitācijas centrs</w:t>
            </w:r>
          </w:p>
        </w:tc>
      </w:tr>
      <w:tr w:rsidR="003A491D" w:rsidRPr="00A1640B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NVO</w:t>
            </w:r>
          </w:p>
        </w:tc>
        <w:tc>
          <w:tcPr>
            <w:tcW w:w="4261" w:type="dxa"/>
          </w:tcPr>
          <w:p w:rsidR="003A491D" w:rsidRPr="00A1640B" w:rsidRDefault="002E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3A491D" w:rsidRPr="00A1640B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B36E10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Uzņēmumi</w:t>
            </w:r>
            <w:r w:rsidR="00AF0D15" w:rsidRPr="00A1640B">
              <w:rPr>
                <w:rFonts w:ascii="Times New Roman" w:hAnsi="Times New Roman" w:cs="Times New Roman"/>
                <w:b w:val="0"/>
              </w:rPr>
              <w:t>,</w:t>
            </w:r>
            <w:r w:rsidR="00F35558" w:rsidRPr="00A1640B">
              <w:rPr>
                <w:rFonts w:ascii="Times New Roman" w:hAnsi="Times New Roman" w:cs="Times New Roman"/>
                <w:b w:val="0"/>
              </w:rPr>
              <w:br/>
            </w:r>
            <w:r w:rsidR="003A491D" w:rsidRPr="00A1640B">
              <w:rPr>
                <w:rFonts w:ascii="Times New Roman" w:hAnsi="Times New Roman" w:cs="Times New Roman"/>
                <w:b w:val="0"/>
              </w:rPr>
              <w:t xml:space="preserve">uzņēmējdarbības </w:t>
            </w:r>
            <w:r w:rsidRPr="00A1640B">
              <w:rPr>
                <w:rFonts w:ascii="Times New Roman" w:hAnsi="Times New Roman" w:cs="Times New Roman"/>
                <w:b w:val="0"/>
              </w:rPr>
              <w:t>jomas</w:t>
            </w:r>
          </w:p>
        </w:tc>
        <w:tc>
          <w:tcPr>
            <w:tcW w:w="4261" w:type="dxa"/>
          </w:tcPr>
          <w:p w:rsidR="003A491D" w:rsidRPr="00A1640B" w:rsidRDefault="00B03D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Kopā</w:t>
            </w:r>
            <w:r w:rsidR="00015C81" w:rsidRPr="00A1640B">
              <w:rPr>
                <w:rFonts w:ascii="Times New Roman" w:hAnsi="Times New Roman" w:cs="Times New Roman"/>
                <w:bCs/>
              </w:rPr>
              <w:t xml:space="preserve"> </w:t>
            </w:r>
            <w:r w:rsidR="002D496A" w:rsidRPr="00A1640B">
              <w:rPr>
                <w:rFonts w:ascii="Times New Roman" w:hAnsi="Times New Roman" w:cs="Times New Roman"/>
                <w:bCs/>
              </w:rPr>
              <w:t>83</w:t>
            </w:r>
            <w:r w:rsidRPr="00A1640B">
              <w:rPr>
                <w:rFonts w:ascii="Times New Roman" w:hAnsi="Times New Roman" w:cs="Times New Roman"/>
                <w:bCs/>
              </w:rPr>
              <w:t xml:space="preserve"> uzņēmumi</w:t>
            </w:r>
            <w:r w:rsidR="00277A23" w:rsidRPr="00A1640B">
              <w:rPr>
                <w:rFonts w:ascii="Times New Roman" w:hAnsi="Times New Roman" w:cs="Times New Roman"/>
                <w:bCs/>
              </w:rPr>
              <w:t>, t.sk.</w:t>
            </w:r>
            <w:r w:rsidR="00015C81" w:rsidRPr="00A1640B">
              <w:rPr>
                <w:rFonts w:ascii="Times New Roman" w:hAnsi="Times New Roman" w:cs="Times New Roman"/>
                <w:bCs/>
              </w:rPr>
              <w:t>:</w:t>
            </w:r>
          </w:p>
          <w:p w:rsidR="002D496A" w:rsidRPr="00A1640B" w:rsidRDefault="002D496A" w:rsidP="002D49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 xml:space="preserve">26 vairumtirdzniecība un mazumtirdzniecība; automobiļu un </w:t>
            </w:r>
            <w:r w:rsidRPr="00A1640B">
              <w:rPr>
                <w:rFonts w:ascii="Times New Roman" w:hAnsi="Times New Roman" w:cs="Times New Roman"/>
                <w:bCs/>
              </w:rPr>
              <w:lastRenderedPageBreak/>
              <w:t>motociklu remonts;</w:t>
            </w:r>
          </w:p>
          <w:p w:rsidR="002D496A" w:rsidRPr="00A1640B" w:rsidRDefault="002D496A" w:rsidP="001E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9 būvniecība;</w:t>
            </w:r>
          </w:p>
          <w:p w:rsidR="002D496A" w:rsidRPr="00A1640B" w:rsidRDefault="002D496A" w:rsidP="001E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9 administratīvo un apkalpojošo dienestu darbība</w:t>
            </w:r>
            <w:r w:rsidR="000E5077" w:rsidRPr="00A1640B">
              <w:rPr>
                <w:rFonts w:ascii="Times New Roman" w:hAnsi="Times New Roman" w:cs="Times New Roman"/>
                <w:bCs/>
              </w:rPr>
              <w:t>;</w:t>
            </w:r>
          </w:p>
          <w:p w:rsidR="00AB01C3" w:rsidRPr="00A1640B" w:rsidRDefault="002D496A" w:rsidP="009F6B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8</w:t>
            </w:r>
            <w:r w:rsidR="001E3078" w:rsidRPr="00A1640B">
              <w:rPr>
                <w:rFonts w:ascii="Times New Roman" w:hAnsi="Times New Roman" w:cs="Times New Roman"/>
                <w:bCs/>
              </w:rPr>
              <w:t xml:space="preserve"> profesionālie, zinātniskie un tehniskie pakalpojumi</w:t>
            </w:r>
            <w:r w:rsidR="009F6B70" w:rsidRPr="00A1640B">
              <w:rPr>
                <w:rFonts w:ascii="Times New Roman" w:hAnsi="Times New Roman" w:cs="Times New Roman"/>
                <w:bCs/>
              </w:rPr>
              <w:t xml:space="preserve"> </w:t>
            </w:r>
            <w:r w:rsidR="005B4536" w:rsidRPr="00A1640B">
              <w:rPr>
                <w:rFonts w:ascii="Times New Roman" w:hAnsi="Times New Roman" w:cs="Times New Roman"/>
                <w:bCs/>
              </w:rPr>
              <w:t>u.c.</w:t>
            </w:r>
          </w:p>
        </w:tc>
      </w:tr>
      <w:tr w:rsidR="003A491D" w:rsidRPr="00A1640B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lastRenderedPageBreak/>
              <w:t>Medicīnas, veselības pakalpojumi</w:t>
            </w:r>
          </w:p>
        </w:tc>
        <w:tc>
          <w:tcPr>
            <w:tcW w:w="4261" w:type="dxa"/>
          </w:tcPr>
          <w:p w:rsidR="002E4F2F" w:rsidRPr="00A1640B" w:rsidRDefault="002E4F2F" w:rsidP="002E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 xml:space="preserve">Upesleju doktorāts, </w:t>
            </w:r>
          </w:p>
          <w:p w:rsidR="001B2AA9" w:rsidRPr="00A1640B" w:rsidRDefault="002E4F2F" w:rsidP="002E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 xml:space="preserve">„SenSil” zobārstniecība, </w:t>
            </w:r>
          </w:p>
          <w:p w:rsidR="000D0CC2" w:rsidRPr="00A1640B" w:rsidRDefault="000D0CC2" w:rsidP="002E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 xml:space="preserve">Tuberkulozes un plaušu slimību centra stacionārs, </w:t>
            </w:r>
          </w:p>
          <w:p w:rsidR="002E4F2F" w:rsidRPr="00A1640B" w:rsidRDefault="002E4F2F" w:rsidP="002E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„Lauku aptieka”</w:t>
            </w:r>
            <w:r w:rsidR="000E5077" w:rsidRPr="00A1640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A1640B" w:rsidTr="003A4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3A491D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Pasta pakalpojumi</w:t>
            </w:r>
          </w:p>
        </w:tc>
        <w:tc>
          <w:tcPr>
            <w:tcW w:w="4261" w:type="dxa"/>
          </w:tcPr>
          <w:p w:rsidR="003A491D" w:rsidRPr="00A1640B" w:rsidRDefault="002E4F2F" w:rsidP="00015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Pasta nodaļa „Cekule”, 2 vēstuļu kastītes</w:t>
            </w:r>
            <w:r w:rsidR="000E5077" w:rsidRPr="00A1640B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3A491D" w:rsidRPr="00A1640B" w:rsidTr="003A4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3A491D" w:rsidRPr="00A1640B" w:rsidRDefault="00A94597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Nozīmīgākie kultūras, dabas u.c. brīvā laika pavadīšanas objekti</w:t>
            </w:r>
          </w:p>
        </w:tc>
        <w:tc>
          <w:tcPr>
            <w:tcW w:w="4261" w:type="dxa"/>
          </w:tcPr>
          <w:p w:rsidR="002E4F2F" w:rsidRPr="00A1640B" w:rsidRDefault="002E4F2F" w:rsidP="002E4F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 xml:space="preserve">Dzelzceļa tilts pār Mazās Juglas upi, </w:t>
            </w:r>
          </w:p>
          <w:p w:rsidR="003A491D" w:rsidRPr="00A1640B" w:rsidRDefault="002E4F2F" w:rsidP="008D21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</w:rPr>
              <w:t xml:space="preserve">piemineklis ārstam, astrologam Zaharijam Stopijam, </w:t>
            </w:r>
            <w:r w:rsidR="008D2108" w:rsidRPr="00A1640B">
              <w:rPr>
                <w:rFonts w:ascii="Times New Roman" w:hAnsi="Times New Roman" w:cs="Times New Roman"/>
              </w:rPr>
              <w:t xml:space="preserve"> </w:t>
            </w:r>
            <w:r w:rsidRPr="00A1640B">
              <w:rPr>
                <w:rFonts w:ascii="Times New Roman" w:hAnsi="Times New Roman" w:cs="Times New Roman"/>
              </w:rPr>
              <w:t xml:space="preserve">Mazā Jugla. </w:t>
            </w:r>
          </w:p>
        </w:tc>
      </w:tr>
      <w:tr w:rsidR="00015C81" w:rsidRPr="00A1640B" w:rsidTr="00D130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015C81" w:rsidRPr="00A1640B" w:rsidRDefault="00015C81">
            <w:pPr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Naktsmītņu un ēdināšanas pakalpojumi</w:t>
            </w:r>
          </w:p>
        </w:tc>
        <w:tc>
          <w:tcPr>
            <w:tcW w:w="4261" w:type="dxa"/>
          </w:tcPr>
          <w:p w:rsidR="001E3078" w:rsidRPr="00A1640B" w:rsidRDefault="002E4F2F" w:rsidP="001E30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Nav</w:t>
            </w:r>
          </w:p>
        </w:tc>
      </w:tr>
      <w:tr w:rsidR="002C0DDA" w:rsidRPr="00A1640B" w:rsidTr="00D13002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2C0DDA" w:rsidRPr="00A1640B" w:rsidRDefault="002C0DDA">
            <w:pPr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Uzņēmējdarbības formas</w:t>
            </w:r>
          </w:p>
        </w:tc>
        <w:tc>
          <w:tcPr>
            <w:tcW w:w="4261" w:type="dxa"/>
          </w:tcPr>
          <w:p w:rsidR="002C0DDA" w:rsidRPr="00A1640B" w:rsidRDefault="002C0DDA" w:rsidP="002C0DDA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Individuālais komersants (IK) – 4</w:t>
            </w:r>
          </w:p>
          <w:p w:rsidR="002C0DDA" w:rsidRPr="00A1640B" w:rsidRDefault="002C0DDA" w:rsidP="002C0DDA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Individuālais uzņēmums (IND) – 5</w:t>
            </w:r>
          </w:p>
          <w:p w:rsidR="002C0DDA" w:rsidRPr="00A1640B" w:rsidRDefault="002C0DDA" w:rsidP="002C0DDA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A1640B">
              <w:rPr>
                <w:rFonts w:ascii="Times New Roman" w:hAnsi="Times New Roman" w:cs="Times New Roman"/>
                <w:bCs/>
              </w:rPr>
              <w:t>Kooperatīvā sabiedrība (KB) – 1</w:t>
            </w:r>
          </w:p>
          <w:p w:rsidR="002C0DDA" w:rsidRPr="00A1640B" w:rsidRDefault="002C0DDA" w:rsidP="002C0DDA">
            <w:pPr>
              <w:pStyle w:val="ListParagraph"/>
              <w:numPr>
                <w:ilvl w:val="0"/>
                <w:numId w:val="2"/>
              </w:numPr>
              <w:ind w:left="275" w:hanging="2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  <w:bCs/>
              </w:rPr>
              <w:t>Sabiedrība ar ierobežotu atbildību (SIA) – 73</w:t>
            </w:r>
          </w:p>
        </w:tc>
      </w:tr>
    </w:tbl>
    <w:p w:rsidR="00F3285C" w:rsidRPr="00A1640B" w:rsidRDefault="00F3285C">
      <w:pPr>
        <w:rPr>
          <w:rFonts w:cs="Times New Roman"/>
          <w:highlight w:val="yellow"/>
        </w:rPr>
      </w:pPr>
    </w:p>
    <w:p w:rsidR="005A31FC" w:rsidRPr="00A1640B" w:rsidRDefault="005A31FC" w:rsidP="00FB6070">
      <w:pPr>
        <w:pStyle w:val="Heading2"/>
        <w:rPr>
          <w:rFonts w:ascii="Times New Roman" w:hAnsi="Times New Roman" w:cs="Times New Roman"/>
        </w:rPr>
      </w:pPr>
      <w:r w:rsidRPr="00A1640B">
        <w:rPr>
          <w:rFonts w:ascii="Times New Roman" w:hAnsi="Times New Roman" w:cs="Times New Roman"/>
        </w:rPr>
        <w:t>Stratēģijas īstenošanās rezultātā veiktās investīcijas</w:t>
      </w:r>
    </w:p>
    <w:p w:rsidR="005A31FC" w:rsidRPr="00A1640B" w:rsidRDefault="005A31FC">
      <w:pPr>
        <w:rPr>
          <w:rFonts w:cs="Times New Roman"/>
          <w:b/>
        </w:rPr>
      </w:pPr>
    </w:p>
    <w:tbl>
      <w:tblPr>
        <w:tblStyle w:val="MediumGrid2-Accent3"/>
        <w:tblW w:w="8613" w:type="dxa"/>
        <w:tblLook w:val="04A0" w:firstRow="1" w:lastRow="0" w:firstColumn="1" w:lastColumn="0" w:noHBand="0" w:noVBand="1"/>
      </w:tblPr>
      <w:tblGrid>
        <w:gridCol w:w="4261"/>
        <w:gridCol w:w="4352"/>
      </w:tblGrid>
      <w:tr w:rsidR="005E7B92" w:rsidRPr="00A1640B" w:rsidTr="005E7B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13" w:type="dxa"/>
            <w:gridSpan w:val="2"/>
            <w:hideMark/>
          </w:tcPr>
          <w:p w:rsidR="005E7B92" w:rsidRPr="00A1640B" w:rsidRDefault="005E7B92" w:rsidP="00DF1819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A1640B">
              <w:rPr>
                <w:rFonts w:ascii="Times New Roman" w:hAnsi="Times New Roman" w:cs="Times New Roman"/>
                <w:smallCaps/>
              </w:rPr>
              <w:t xml:space="preserve">Projekti, kas īstenoti </w:t>
            </w:r>
            <w:r w:rsidR="00DF1819" w:rsidRPr="00A1640B">
              <w:rPr>
                <w:rFonts w:ascii="Times New Roman" w:hAnsi="Times New Roman" w:cs="Times New Roman"/>
                <w:smallCaps/>
              </w:rPr>
              <w:t>Upeslejās</w:t>
            </w:r>
          </w:p>
        </w:tc>
      </w:tr>
      <w:tr w:rsidR="005E7B92" w:rsidRPr="00A1640B" w:rsidTr="005E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16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5</w:t>
            </w:r>
          </w:p>
        </w:tc>
      </w:tr>
      <w:tr w:rsidR="005E7B92" w:rsidRPr="00A1640B" w:rsidTr="005E7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16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47760.83</w:t>
            </w:r>
          </w:p>
        </w:tc>
      </w:tr>
      <w:tr w:rsidR="005E7B92" w:rsidRPr="00A1640B" w:rsidTr="005E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Kopējais finansējums uz vienu ciemata iedzīvotāju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16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38.86</w:t>
            </w:r>
          </w:p>
        </w:tc>
      </w:tr>
      <w:tr w:rsidR="005E7B92" w:rsidRPr="00A1640B" w:rsidTr="005E7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1617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21444.5</w:t>
            </w:r>
          </w:p>
        </w:tc>
      </w:tr>
      <w:tr w:rsidR="005E7B92" w:rsidRPr="00A1640B" w:rsidTr="005E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1617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562.08</w:t>
            </w:r>
          </w:p>
        </w:tc>
      </w:tr>
      <w:tr w:rsidR="005E7B92" w:rsidRPr="00A1640B" w:rsidTr="005E7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230A58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C420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7.8</w:t>
            </w:r>
          </w:p>
        </w:tc>
      </w:tr>
      <w:tr w:rsidR="005E7B92" w:rsidRPr="00A1640B" w:rsidTr="005E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DF1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 xml:space="preserve">ELFLA - </w:t>
            </w:r>
            <w:r w:rsidR="00C42037" w:rsidRPr="00A1640B">
              <w:rPr>
                <w:rFonts w:ascii="Times New Roman" w:hAnsi="Times New Roman" w:cs="Times New Roman"/>
              </w:rPr>
              <w:t>5</w:t>
            </w:r>
          </w:p>
          <w:p w:rsidR="005E7B92" w:rsidRPr="00A1640B" w:rsidRDefault="00DF18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EZF - 0</w:t>
            </w:r>
          </w:p>
        </w:tc>
      </w:tr>
      <w:tr w:rsidR="005E7B92" w:rsidRPr="00A1640B" w:rsidTr="005E7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DF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 xml:space="preserve">1.rīcība - </w:t>
            </w:r>
            <w:r w:rsidR="00C42037" w:rsidRPr="00A1640B">
              <w:rPr>
                <w:rFonts w:ascii="Times New Roman" w:hAnsi="Times New Roman" w:cs="Times New Roman"/>
              </w:rPr>
              <w:t>2</w:t>
            </w:r>
          </w:p>
          <w:p w:rsidR="005E7B92" w:rsidRPr="00A1640B" w:rsidRDefault="00DF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 xml:space="preserve">2.rīcība - </w:t>
            </w:r>
            <w:r w:rsidR="00C42037" w:rsidRPr="00A1640B">
              <w:rPr>
                <w:rFonts w:ascii="Times New Roman" w:hAnsi="Times New Roman" w:cs="Times New Roman"/>
              </w:rPr>
              <w:t>3</w:t>
            </w:r>
          </w:p>
          <w:p w:rsidR="005E7B92" w:rsidRPr="00A1640B" w:rsidRDefault="005E7B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3.rīcība - 0</w:t>
            </w:r>
          </w:p>
          <w:p w:rsidR="005E7B92" w:rsidRPr="00A1640B" w:rsidRDefault="00DF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4.rīcība - 0</w:t>
            </w:r>
          </w:p>
          <w:p w:rsidR="005E7B92" w:rsidRPr="00A1640B" w:rsidRDefault="00DF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5E7B92" w:rsidRPr="00A1640B" w:rsidTr="005E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C42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4</w:t>
            </w:r>
          </w:p>
        </w:tc>
      </w:tr>
      <w:tr w:rsidR="005E7B92" w:rsidRPr="00A1640B" w:rsidTr="005E7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Projektu sasniegtie rezultāti (projektu 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E7B92" w:rsidRPr="00A1640B" w:rsidRDefault="00DF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Labiekārtošana – 1</w:t>
            </w:r>
          </w:p>
          <w:p w:rsidR="00AE2118" w:rsidRPr="00A1640B" w:rsidRDefault="00AE2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Iegādāts aprīkojums, iekārtas – 3</w:t>
            </w:r>
          </w:p>
          <w:p w:rsidR="005E7B92" w:rsidRPr="00A1640B" w:rsidRDefault="00DF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Remonts, rekonstrukcija – 1</w:t>
            </w:r>
          </w:p>
        </w:tc>
      </w:tr>
      <w:tr w:rsidR="005E7B92" w:rsidRPr="00A1640B" w:rsidTr="005E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 xml:space="preserve">Jomas, kurās īstenoti projekti (projektu </w:t>
            </w:r>
            <w:r w:rsidRPr="00A1640B">
              <w:rPr>
                <w:rFonts w:ascii="Times New Roman" w:hAnsi="Times New Roman" w:cs="Times New Roman"/>
                <w:b w:val="0"/>
              </w:rPr>
              <w:lastRenderedPageBreak/>
              <w:t>skaits)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AE2118" w:rsidRPr="00A1640B" w:rsidRDefault="00AE2118" w:rsidP="00AE2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lastRenderedPageBreak/>
              <w:t>Aktīvā atpūta, sports – 1</w:t>
            </w:r>
          </w:p>
          <w:p w:rsidR="00AE2118" w:rsidRPr="00A1640B" w:rsidRDefault="00AE2118" w:rsidP="00AE2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lastRenderedPageBreak/>
              <w:t>Izglītība t.sk. neformālā – 1</w:t>
            </w:r>
          </w:p>
          <w:p w:rsidR="005E7B92" w:rsidRPr="00A1640B" w:rsidRDefault="005E7B92" w:rsidP="00AE2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Dzīves v</w:t>
            </w:r>
            <w:r w:rsidR="00DF1819" w:rsidRPr="00A1640B">
              <w:rPr>
                <w:rFonts w:ascii="Times New Roman" w:hAnsi="Times New Roman" w:cs="Times New Roman"/>
              </w:rPr>
              <w:t xml:space="preserve">ide, pašvaldības pakalpojumi – </w:t>
            </w:r>
            <w:r w:rsidR="00AE2118" w:rsidRPr="00A1640B">
              <w:rPr>
                <w:rFonts w:ascii="Times New Roman" w:hAnsi="Times New Roman" w:cs="Times New Roman"/>
              </w:rPr>
              <w:t>3</w:t>
            </w:r>
          </w:p>
        </w:tc>
      </w:tr>
      <w:tr w:rsidR="005E7B92" w:rsidRPr="00A1640B" w:rsidTr="005E7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lastRenderedPageBreak/>
              <w:t>Radītas darba vietas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7B92" w:rsidRPr="00A1640B" w:rsidRDefault="00DF18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Nav</w:t>
            </w:r>
          </w:p>
        </w:tc>
      </w:tr>
      <w:tr w:rsidR="005E7B92" w:rsidRPr="00A1640B" w:rsidTr="005E7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single" w:sz="8" w:space="0" w:color="9BBB59" w:themeColor="accent3"/>
            </w:tcBorders>
          </w:tcPr>
          <w:p w:rsidR="005E7B92" w:rsidRPr="00A1640B" w:rsidRDefault="005E7B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52" w:type="dxa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7B92" w:rsidRPr="00A1640B" w:rsidRDefault="005E7B9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5E7B92" w:rsidRPr="00A1640B" w:rsidTr="005E7B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13" w:type="dxa"/>
            <w:gridSpan w:val="2"/>
            <w:tcBorders>
              <w:top w:val="single" w:sz="8" w:space="0" w:color="9BBB59" w:themeColor="accent3"/>
            </w:tcBorders>
            <w:hideMark/>
          </w:tcPr>
          <w:p w:rsidR="005E7B92" w:rsidRPr="00A1640B" w:rsidRDefault="005E7B92">
            <w:pPr>
              <w:jc w:val="right"/>
              <w:rPr>
                <w:rFonts w:ascii="Times New Roman" w:hAnsi="Times New Roman" w:cs="Times New Roman"/>
                <w:smallCaps/>
              </w:rPr>
            </w:pPr>
            <w:r w:rsidRPr="00A1640B">
              <w:rPr>
                <w:rFonts w:ascii="Times New Roman" w:hAnsi="Times New Roman" w:cs="Times New Roman"/>
                <w:smallCaps/>
              </w:rPr>
              <w:t>Projekti, kas īstenoti Stopiņu novadā vai visas VRG teritorijā</w:t>
            </w:r>
          </w:p>
        </w:tc>
      </w:tr>
      <w:tr w:rsidR="005757C1" w:rsidRPr="00A1640B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Projektu skaits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9</w:t>
            </w:r>
          </w:p>
        </w:tc>
      </w:tr>
      <w:tr w:rsidR="005757C1" w:rsidRPr="00A1640B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Kopējais finansējums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64244.41</w:t>
            </w:r>
          </w:p>
        </w:tc>
      </w:tr>
      <w:tr w:rsidR="005757C1" w:rsidRPr="00A1640B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Maksimālā projekta summa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12572.57</w:t>
            </w:r>
          </w:p>
        </w:tc>
      </w:tr>
      <w:tr w:rsidR="005757C1" w:rsidRPr="00A1640B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Minimālā projekta summa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3141</w:t>
            </w:r>
          </w:p>
        </w:tc>
      </w:tr>
      <w:tr w:rsidR="005757C1" w:rsidRPr="00A1640B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230A58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Vidējais plānotais projektu īstenošanas laiks (atbilstoši projekta pieteikumam, mēnešos)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7.2</w:t>
            </w:r>
          </w:p>
        </w:tc>
      </w:tr>
      <w:tr w:rsidR="005757C1" w:rsidRPr="00A1640B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Fonds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gramStart"/>
            <w:r w:rsidRPr="00A1640B">
              <w:rPr>
                <w:rFonts w:ascii="Times New Roman" w:hAnsi="Times New Roman" w:cs="Times New Roman"/>
              </w:rPr>
              <w:t>ELFLA -9</w:t>
            </w:r>
            <w:proofErr w:type="gramEnd"/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EZF - 0</w:t>
            </w:r>
          </w:p>
        </w:tc>
      </w:tr>
      <w:tr w:rsidR="005757C1" w:rsidRPr="00A1640B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tcBorders>
              <w:top w:val="nil"/>
            </w:tcBorders>
            <w:hideMark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Projektu skaits, kuros plānots ieviest jauninājumus</w:t>
            </w:r>
          </w:p>
        </w:tc>
        <w:tc>
          <w:tcPr>
            <w:tcW w:w="4352" w:type="dxa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hideMark/>
          </w:tcPr>
          <w:p w:rsidR="005757C1" w:rsidRPr="00A1640B" w:rsidRDefault="005757C1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9</w:t>
            </w:r>
          </w:p>
        </w:tc>
      </w:tr>
      <w:tr w:rsidR="005757C1" w:rsidRPr="00A1640B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Projektu skaits katrā no rīcībām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1.rīcība - 4</w:t>
            </w:r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2.rīcība - 5</w:t>
            </w:r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3.rīcība - 0</w:t>
            </w:r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4.rīcība - 0</w:t>
            </w:r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5.rīcība - 0</w:t>
            </w:r>
          </w:p>
        </w:tc>
      </w:tr>
      <w:tr w:rsidR="005757C1" w:rsidRPr="00A1640B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  <w:color w:val="auto"/>
              </w:rPr>
              <w:t>Projektu sasniegtie rezultāti (projektu skaits)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Labiekārtošana – 2</w:t>
            </w:r>
          </w:p>
          <w:p w:rsidR="005757C1" w:rsidRPr="00A1640B" w:rsidRDefault="005757C1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Iegādāts aprīkojums, iekārtas – 2</w:t>
            </w:r>
          </w:p>
          <w:p w:rsidR="005757C1" w:rsidRPr="00A1640B" w:rsidRDefault="005757C1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 xml:space="preserve">Iegādāts inventārs (tērpi, </w:t>
            </w:r>
            <w:proofErr w:type="spellStart"/>
            <w:r w:rsidRPr="00A1640B">
              <w:rPr>
                <w:rFonts w:ascii="Times New Roman" w:hAnsi="Times New Roman" w:cs="Times New Roman"/>
              </w:rPr>
              <w:t>u.tml</w:t>
            </w:r>
            <w:proofErr w:type="spellEnd"/>
            <w:r w:rsidRPr="00A1640B">
              <w:rPr>
                <w:rFonts w:ascii="Times New Roman" w:hAnsi="Times New Roman" w:cs="Times New Roman"/>
              </w:rPr>
              <w:t>) – 5</w:t>
            </w:r>
          </w:p>
        </w:tc>
      </w:tr>
      <w:tr w:rsidR="005757C1" w:rsidRPr="00A1640B" w:rsidTr="005D36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Jomas, kurās īstenoti projekti (projektu skaits)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Aktīvā atpūta, sports – 3</w:t>
            </w:r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Tūrisms – 1</w:t>
            </w:r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Dzīves vide, pašvaldības pakalpojumi – 1</w:t>
            </w:r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Dejas, kori, kultūra – 3</w:t>
            </w:r>
          </w:p>
          <w:p w:rsidR="005757C1" w:rsidRPr="00A1640B" w:rsidRDefault="005757C1" w:rsidP="005D36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Biedrības darbības atbalsts – 1</w:t>
            </w:r>
          </w:p>
        </w:tc>
      </w:tr>
      <w:tr w:rsidR="005757C1" w:rsidRPr="00A1640B" w:rsidTr="005D36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5757C1" w:rsidRPr="00A1640B" w:rsidRDefault="005757C1" w:rsidP="005D3611">
            <w:pPr>
              <w:rPr>
                <w:rFonts w:ascii="Times New Roman" w:hAnsi="Times New Roman" w:cs="Times New Roman"/>
                <w:b w:val="0"/>
              </w:rPr>
            </w:pPr>
            <w:r w:rsidRPr="00A1640B">
              <w:rPr>
                <w:rFonts w:ascii="Times New Roman" w:hAnsi="Times New Roman" w:cs="Times New Roman"/>
                <w:b w:val="0"/>
              </w:rPr>
              <w:t>Radītas darba vietas</w:t>
            </w:r>
          </w:p>
        </w:tc>
        <w:tc>
          <w:tcPr>
            <w:tcW w:w="4352" w:type="dxa"/>
          </w:tcPr>
          <w:p w:rsidR="005757C1" w:rsidRPr="00A1640B" w:rsidRDefault="005757C1" w:rsidP="005D36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0</w:t>
            </w:r>
          </w:p>
        </w:tc>
      </w:tr>
    </w:tbl>
    <w:p w:rsidR="005E7B92" w:rsidRPr="00A1640B" w:rsidRDefault="005E7B92" w:rsidP="005E7B92">
      <w:pPr>
        <w:rPr>
          <w:rFonts w:cs="Times New Roman"/>
        </w:rPr>
      </w:pPr>
    </w:p>
    <w:p w:rsidR="00B42262" w:rsidRPr="00A1640B" w:rsidRDefault="00B42262" w:rsidP="00AB01C3">
      <w:pPr>
        <w:pStyle w:val="Heading2"/>
        <w:rPr>
          <w:rFonts w:ascii="Times New Roman" w:hAnsi="Times New Roman" w:cs="Times New Roman"/>
        </w:rPr>
      </w:pPr>
      <w:r w:rsidRPr="00A1640B">
        <w:rPr>
          <w:rFonts w:ascii="Times New Roman" w:hAnsi="Times New Roman" w:cs="Times New Roman"/>
        </w:rPr>
        <w:t>Iedzīvotāju skatījums par novada un cie</w:t>
      </w:r>
      <w:r w:rsidR="00AB01C3" w:rsidRPr="00A1640B">
        <w:rPr>
          <w:rFonts w:ascii="Times New Roman" w:hAnsi="Times New Roman" w:cs="Times New Roman"/>
        </w:rPr>
        <w:t>mata priekšrocībām un trūkumiem</w:t>
      </w: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B42262" w:rsidRPr="00A1640B" w:rsidTr="00B42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</w:tcPr>
          <w:p w:rsidR="00B42262" w:rsidRPr="00A1640B" w:rsidRDefault="00B42262" w:rsidP="009779A8">
            <w:pPr>
              <w:jc w:val="center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Priekšrocības</w:t>
            </w:r>
          </w:p>
        </w:tc>
        <w:tc>
          <w:tcPr>
            <w:tcW w:w="4261" w:type="dxa"/>
          </w:tcPr>
          <w:p w:rsidR="00B42262" w:rsidRPr="00A1640B" w:rsidRDefault="00B42262" w:rsidP="009779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A1640B">
              <w:rPr>
                <w:rFonts w:ascii="Times New Roman" w:hAnsi="Times New Roman" w:cs="Times New Roman"/>
              </w:rPr>
              <w:t>Trūkumi</w:t>
            </w:r>
          </w:p>
        </w:tc>
      </w:tr>
      <w:tr w:rsidR="00B42262" w:rsidRPr="00A1640B" w:rsidTr="0013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136BDD" w:rsidRPr="00A1640B" w:rsidRDefault="00136BDD" w:rsidP="00136BDD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40B">
              <w:rPr>
                <w:rFonts w:ascii="Times New Roman" w:hAnsi="Times New Roman" w:cs="Times New Roman"/>
                <w:b w:val="0"/>
                <w:color w:val="000000"/>
              </w:rPr>
              <w:t>Labas izglītības iegūšanas iespējas - vidusskolas, pamatskola, mūzikas – mākslas skolas, sporta skola</w:t>
            </w:r>
          </w:p>
          <w:p w:rsidR="00B42262" w:rsidRPr="00A1640B" w:rsidRDefault="00B42262" w:rsidP="00136BD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  <w:vAlign w:val="center"/>
          </w:tcPr>
          <w:p w:rsidR="00136BDD" w:rsidRPr="00A1640B" w:rsidRDefault="00136BDD" w:rsidP="00136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40B">
              <w:rPr>
                <w:rFonts w:cs="Times New Roman"/>
                <w:color w:val="000000"/>
              </w:rPr>
              <w:t>Kriminogēnās situācijas pasliktināšanās</w:t>
            </w:r>
          </w:p>
          <w:p w:rsidR="00B42262" w:rsidRPr="00A1640B" w:rsidRDefault="00B42262" w:rsidP="00136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42262" w:rsidRPr="00A1640B" w:rsidTr="00136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136BDD" w:rsidRPr="00A1640B" w:rsidRDefault="00136BDD" w:rsidP="00136BDD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40B">
              <w:rPr>
                <w:rFonts w:ascii="Times New Roman" w:hAnsi="Times New Roman" w:cs="Times New Roman"/>
                <w:b w:val="0"/>
                <w:color w:val="000000"/>
              </w:rPr>
              <w:t>Iespēja izmantot sporta kompleksus, baseinu dažādām sporta nodarbībām</w:t>
            </w:r>
          </w:p>
          <w:p w:rsidR="00B42262" w:rsidRPr="00A1640B" w:rsidRDefault="00B42262" w:rsidP="00136BD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  <w:vAlign w:val="center"/>
          </w:tcPr>
          <w:p w:rsidR="00136BDD" w:rsidRPr="00A1640B" w:rsidRDefault="00136BDD" w:rsidP="00136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40B">
              <w:rPr>
                <w:rFonts w:cs="Times New Roman"/>
                <w:color w:val="000000"/>
              </w:rPr>
              <w:t xml:space="preserve">Slikta dzeramā ūdens kvalitāte </w:t>
            </w:r>
          </w:p>
          <w:p w:rsidR="00B42262" w:rsidRPr="00A1640B" w:rsidRDefault="00B42262" w:rsidP="00136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42262" w:rsidRPr="00A1640B" w:rsidTr="00136BD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136BDD" w:rsidRPr="00A1640B" w:rsidRDefault="00136BDD" w:rsidP="00136BDD">
            <w:pPr>
              <w:rPr>
                <w:rFonts w:ascii="Times New Roman" w:hAnsi="Times New Roman" w:cs="Times New Roman"/>
                <w:b w:val="0"/>
                <w:color w:val="000000"/>
                <w:szCs w:val="24"/>
              </w:rPr>
            </w:pPr>
            <w:r w:rsidRPr="00A1640B">
              <w:rPr>
                <w:rFonts w:ascii="Times New Roman" w:hAnsi="Times New Roman" w:cs="Times New Roman"/>
                <w:b w:val="0"/>
                <w:color w:val="000000"/>
              </w:rPr>
              <w:t>Atpūtas iespējas izmantojot dabas resursus – mežus, ūdeņus</w:t>
            </w:r>
          </w:p>
          <w:p w:rsidR="00B42262" w:rsidRPr="00A1640B" w:rsidRDefault="00B42262" w:rsidP="00136BD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  <w:vAlign w:val="center"/>
          </w:tcPr>
          <w:p w:rsidR="00136BDD" w:rsidRPr="00A1640B" w:rsidRDefault="00136BDD" w:rsidP="00136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40B">
              <w:rPr>
                <w:rFonts w:cs="Times New Roman"/>
                <w:color w:val="000000"/>
              </w:rPr>
              <w:t>Vides kvalitātes pasliktināšanās, piesārņojums</w:t>
            </w:r>
          </w:p>
          <w:p w:rsidR="001B012F" w:rsidRPr="00A1640B" w:rsidRDefault="001B012F" w:rsidP="00136B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B42262" w:rsidRPr="00A1640B" w:rsidTr="00136BD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1" w:type="dxa"/>
            <w:vAlign w:val="center"/>
          </w:tcPr>
          <w:p w:rsidR="00B42262" w:rsidRPr="00A1640B" w:rsidRDefault="00B42262" w:rsidP="00136BDD">
            <w:pPr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261" w:type="dxa"/>
            <w:vAlign w:val="center"/>
          </w:tcPr>
          <w:p w:rsidR="00136BDD" w:rsidRPr="00A1640B" w:rsidRDefault="00136BDD" w:rsidP="00136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  <w:color w:val="000000"/>
                <w:szCs w:val="24"/>
              </w:rPr>
            </w:pPr>
            <w:r w:rsidRPr="00A1640B">
              <w:rPr>
                <w:rFonts w:cs="Times New Roman"/>
                <w:color w:val="000000"/>
              </w:rPr>
              <w:t>Nevienmērīgs teritorijas attīstības līmenis</w:t>
            </w:r>
          </w:p>
          <w:p w:rsidR="00B42262" w:rsidRPr="00A1640B" w:rsidRDefault="00B42262" w:rsidP="00136BD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B42262" w:rsidRPr="00A1640B" w:rsidRDefault="00B42262">
      <w:pPr>
        <w:rPr>
          <w:rFonts w:cs="Times New Roman"/>
        </w:rPr>
      </w:pPr>
    </w:p>
    <w:sectPr w:rsidR="00B42262" w:rsidRPr="00A1640B" w:rsidSect="00203D0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5F" w:rsidRDefault="00BA2C5F" w:rsidP="009779A8">
      <w:pPr>
        <w:spacing w:after="0"/>
      </w:pPr>
      <w:r>
        <w:separator/>
      </w:r>
    </w:p>
  </w:endnote>
  <w:endnote w:type="continuationSeparator" w:id="0">
    <w:p w:rsidR="00BA2C5F" w:rsidRDefault="00BA2C5F" w:rsidP="009779A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5F" w:rsidRDefault="00BA2C5F" w:rsidP="009779A8">
      <w:pPr>
        <w:spacing w:after="0"/>
      </w:pPr>
      <w:r>
        <w:separator/>
      </w:r>
    </w:p>
  </w:footnote>
  <w:footnote w:type="continuationSeparator" w:id="0">
    <w:p w:rsidR="00BA2C5F" w:rsidRDefault="00BA2C5F" w:rsidP="009779A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C633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0FA137E"/>
    <w:multiLevelType w:val="hybridMultilevel"/>
    <w:tmpl w:val="173E06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1FC"/>
    <w:rsid w:val="00001911"/>
    <w:rsid w:val="00015C81"/>
    <w:rsid w:val="000A04C2"/>
    <w:rsid w:val="000A45AA"/>
    <w:rsid w:val="000B50F5"/>
    <w:rsid w:val="000D0CC2"/>
    <w:rsid w:val="000E2E08"/>
    <w:rsid w:val="000E5077"/>
    <w:rsid w:val="001078D4"/>
    <w:rsid w:val="00124C21"/>
    <w:rsid w:val="00136BDD"/>
    <w:rsid w:val="0016171C"/>
    <w:rsid w:val="001729A0"/>
    <w:rsid w:val="00173B07"/>
    <w:rsid w:val="00182242"/>
    <w:rsid w:val="001B012F"/>
    <w:rsid w:val="001B2AA9"/>
    <w:rsid w:val="001E3078"/>
    <w:rsid w:val="00203D0E"/>
    <w:rsid w:val="00225767"/>
    <w:rsid w:val="00230A58"/>
    <w:rsid w:val="00235260"/>
    <w:rsid w:val="002643BD"/>
    <w:rsid w:val="002730D8"/>
    <w:rsid w:val="00277A23"/>
    <w:rsid w:val="00283041"/>
    <w:rsid w:val="002A04E3"/>
    <w:rsid w:val="002C0DDA"/>
    <w:rsid w:val="002D496A"/>
    <w:rsid w:val="002E4F2F"/>
    <w:rsid w:val="003027A6"/>
    <w:rsid w:val="00304771"/>
    <w:rsid w:val="0032310A"/>
    <w:rsid w:val="00346505"/>
    <w:rsid w:val="00372693"/>
    <w:rsid w:val="003A491D"/>
    <w:rsid w:val="003C0018"/>
    <w:rsid w:val="0041647D"/>
    <w:rsid w:val="00416E99"/>
    <w:rsid w:val="00416FA1"/>
    <w:rsid w:val="00437BC3"/>
    <w:rsid w:val="0047786E"/>
    <w:rsid w:val="004D03F5"/>
    <w:rsid w:val="00514A6C"/>
    <w:rsid w:val="00531F98"/>
    <w:rsid w:val="00543A20"/>
    <w:rsid w:val="005757C1"/>
    <w:rsid w:val="005A1C6B"/>
    <w:rsid w:val="005A31FC"/>
    <w:rsid w:val="005A4A2F"/>
    <w:rsid w:val="005B4536"/>
    <w:rsid w:val="005B68DD"/>
    <w:rsid w:val="005C3B4B"/>
    <w:rsid w:val="005D2D95"/>
    <w:rsid w:val="005D66BF"/>
    <w:rsid w:val="005E7B92"/>
    <w:rsid w:val="006007F0"/>
    <w:rsid w:val="006155D0"/>
    <w:rsid w:val="006D311A"/>
    <w:rsid w:val="00715D82"/>
    <w:rsid w:val="00770FF4"/>
    <w:rsid w:val="00776AFF"/>
    <w:rsid w:val="00826296"/>
    <w:rsid w:val="00846C5F"/>
    <w:rsid w:val="0087667A"/>
    <w:rsid w:val="008803B1"/>
    <w:rsid w:val="0089210D"/>
    <w:rsid w:val="008D2108"/>
    <w:rsid w:val="0091382C"/>
    <w:rsid w:val="00932593"/>
    <w:rsid w:val="00940EE5"/>
    <w:rsid w:val="009779A8"/>
    <w:rsid w:val="00983023"/>
    <w:rsid w:val="00994D26"/>
    <w:rsid w:val="009C3230"/>
    <w:rsid w:val="009C632E"/>
    <w:rsid w:val="009D29EE"/>
    <w:rsid w:val="009F6B70"/>
    <w:rsid w:val="00A02EFA"/>
    <w:rsid w:val="00A03744"/>
    <w:rsid w:val="00A1640B"/>
    <w:rsid w:val="00A33C43"/>
    <w:rsid w:val="00A94597"/>
    <w:rsid w:val="00AB01C3"/>
    <w:rsid w:val="00AC1DE8"/>
    <w:rsid w:val="00AE2118"/>
    <w:rsid w:val="00AF0D15"/>
    <w:rsid w:val="00AF4851"/>
    <w:rsid w:val="00B02FF2"/>
    <w:rsid w:val="00B03D0D"/>
    <w:rsid w:val="00B10EEA"/>
    <w:rsid w:val="00B36E10"/>
    <w:rsid w:val="00B42262"/>
    <w:rsid w:val="00B44764"/>
    <w:rsid w:val="00B523FD"/>
    <w:rsid w:val="00B55453"/>
    <w:rsid w:val="00B724F1"/>
    <w:rsid w:val="00BA2C5F"/>
    <w:rsid w:val="00BA396D"/>
    <w:rsid w:val="00BD5303"/>
    <w:rsid w:val="00C42037"/>
    <w:rsid w:val="00C86FA0"/>
    <w:rsid w:val="00CA5E58"/>
    <w:rsid w:val="00D13002"/>
    <w:rsid w:val="00D2414D"/>
    <w:rsid w:val="00D26805"/>
    <w:rsid w:val="00D56021"/>
    <w:rsid w:val="00D633F8"/>
    <w:rsid w:val="00D67715"/>
    <w:rsid w:val="00DB103B"/>
    <w:rsid w:val="00DB2B94"/>
    <w:rsid w:val="00DB3588"/>
    <w:rsid w:val="00DF1819"/>
    <w:rsid w:val="00E30116"/>
    <w:rsid w:val="00E92381"/>
    <w:rsid w:val="00E975D2"/>
    <w:rsid w:val="00ED264C"/>
    <w:rsid w:val="00ED377A"/>
    <w:rsid w:val="00F3285C"/>
    <w:rsid w:val="00F35558"/>
    <w:rsid w:val="00F53C8D"/>
    <w:rsid w:val="00F63A62"/>
    <w:rsid w:val="00F708ED"/>
    <w:rsid w:val="00FB6070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D0E"/>
  </w:style>
  <w:style w:type="paragraph" w:styleId="Heading1">
    <w:name w:val="heading 1"/>
    <w:basedOn w:val="Normal"/>
    <w:next w:val="Normal"/>
    <w:link w:val="Heading1Char"/>
    <w:uiPriority w:val="9"/>
    <w:qFormat/>
    <w:rsid w:val="00AF48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List1-Accent11">
    <w:name w:val="Medium List 1 - Accent 1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13002"/>
    <w:rPr>
      <w:b/>
      <w:bCs/>
    </w:rPr>
  </w:style>
  <w:style w:type="paragraph" w:styleId="NormalWeb">
    <w:name w:val="Normal (Web)"/>
    <w:basedOn w:val="Normal"/>
    <w:uiPriority w:val="99"/>
    <w:unhideWhenUsed/>
    <w:rsid w:val="001E3078"/>
    <w:pPr>
      <w:spacing w:before="100" w:beforeAutospacing="1" w:after="100" w:afterAutospacing="1"/>
    </w:pPr>
    <w:rPr>
      <w:rFonts w:eastAsia="Times New Roman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AF48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2C0D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0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A31FC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5A31FC"/>
  </w:style>
  <w:style w:type="character" w:styleId="Hyperlink">
    <w:name w:val="Hyperlink"/>
    <w:basedOn w:val="DefaultParagraphFont"/>
    <w:uiPriority w:val="99"/>
    <w:unhideWhenUsed/>
    <w:rsid w:val="005A31F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A31FC"/>
    <w:rPr>
      <w:rFonts w:eastAsia="Times New Roman" w:cs="Times New Roman"/>
      <w:b/>
      <w:bCs/>
      <w:sz w:val="27"/>
      <w:szCs w:val="27"/>
      <w:lang w:eastAsia="lv-LV"/>
    </w:rPr>
  </w:style>
  <w:style w:type="table" w:styleId="TableGrid">
    <w:name w:val="Table Grid"/>
    <w:basedOn w:val="TableNormal"/>
    <w:uiPriority w:val="59"/>
    <w:rsid w:val="00B4226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11">
    <w:name w:val="Medium List 1 Accent 1"/>
    <w:basedOn w:val="TableNormal"/>
    <w:uiPriority w:val="65"/>
    <w:rsid w:val="00B42262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3">
    <w:name w:val="Light Grid Accent 3"/>
    <w:basedOn w:val="TableNormal"/>
    <w:uiPriority w:val="62"/>
    <w:rsid w:val="00B42262"/>
    <w:pPr>
      <w:spacing w:after="0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FB60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ediumGrid2-Accent3">
    <w:name w:val="Medium Grid 2 Accent 3"/>
    <w:basedOn w:val="TableNormal"/>
    <w:uiPriority w:val="68"/>
    <w:rsid w:val="003A491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9779A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79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779A8"/>
    <w:rPr>
      <w:vertAlign w:val="superscript"/>
    </w:rPr>
  </w:style>
  <w:style w:type="table" w:styleId="MediumGrid3-Accent3">
    <w:name w:val="Medium Grid 3 Accent 3"/>
    <w:basedOn w:val="TableNormal"/>
    <w:uiPriority w:val="69"/>
    <w:rsid w:val="00AB01C3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D26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68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680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6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680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v.wikipedia.org/wiki/Dzelzce%C4%BCa_l%C4%ABnija_R%C4%ABga_-_%C4%92rg%C4%BCi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lv.wikipedia.org/wiki/Maz%C4%81_Jugl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v.wikipedia.org/wiki/Stopi%C5%86u_novad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1FD9B-E9E4-44DB-964A-6FFBA363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2841</Words>
  <Characters>1620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Lietotajs</cp:lastModifiedBy>
  <cp:revision>23</cp:revision>
  <dcterms:created xsi:type="dcterms:W3CDTF">2015-06-06T12:14:00Z</dcterms:created>
  <dcterms:modified xsi:type="dcterms:W3CDTF">2015-06-30T20:41:00Z</dcterms:modified>
</cp:coreProperties>
</file>